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</w:tblGrid>
      <w:tr w:rsidR="00DD2FD5" w14:paraId="6E9EBFAF" w14:textId="77777777" w:rsidTr="00705D02">
        <w:trPr>
          <w:jc w:val="right"/>
        </w:trPr>
        <w:tc>
          <w:tcPr>
            <w:tcW w:w="4951" w:type="dxa"/>
          </w:tcPr>
          <w:p w14:paraId="53CD490A" w14:textId="77777777" w:rsidR="00DD2FD5" w:rsidRPr="00B90DAA" w:rsidRDefault="00DD2FD5" w:rsidP="00705D0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F39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D38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2F39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постановлению</w:t>
            </w:r>
          </w:p>
          <w:p w14:paraId="0577F780" w14:textId="77777777" w:rsidR="00DD2FD5" w:rsidRPr="00B90DAA" w:rsidRDefault="00DD2FD5" w:rsidP="00705D0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города Благовещенска </w:t>
            </w:r>
          </w:p>
          <w:p w14:paraId="665EAE6F" w14:textId="7B0025C9" w:rsidR="00DD2FD5" w:rsidRPr="00B90DAA" w:rsidRDefault="00DD2FD5" w:rsidP="00705D0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DF5B15">
              <w:rPr>
                <w:rFonts w:ascii="Times New Roman" w:eastAsia="Calibri" w:hAnsi="Times New Roman" w:cs="Times New Roman"/>
                <w:sz w:val="28"/>
                <w:szCs w:val="28"/>
              </w:rPr>
              <w:t>25.03.2026</w:t>
            </w: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DF5B15">
              <w:rPr>
                <w:rFonts w:ascii="Times New Roman" w:eastAsia="Calibri" w:hAnsi="Times New Roman" w:cs="Times New Roman"/>
                <w:sz w:val="28"/>
                <w:szCs w:val="28"/>
              </w:rPr>
              <w:t>1419</w:t>
            </w:r>
            <w:r w:rsidRPr="00B90D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14:paraId="5956B65C" w14:textId="77777777" w:rsidR="00DD2FD5" w:rsidRDefault="00DD2FD5" w:rsidP="00705D0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B2C9BBA" w14:textId="77777777" w:rsidR="00DD2FD5" w:rsidRDefault="00DD2FD5" w:rsidP="00DD2F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5F11D9" w14:textId="77777777" w:rsidR="00DD2FD5" w:rsidRPr="00FD61EB" w:rsidRDefault="00DD2FD5" w:rsidP="00DD2F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3CA586" w14:textId="77777777" w:rsidR="00DD2FD5" w:rsidRPr="00E106F7" w:rsidRDefault="00DD2FD5" w:rsidP="00DD2F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E106F7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Pr="00E106F7">
        <w:rPr>
          <w:rFonts w:ascii="Times New Roman" w:eastAsia="Calibri" w:hAnsi="Times New Roman" w:cs="Times New Roman"/>
          <w:b/>
          <w:sz w:val="28"/>
          <w:szCs w:val="32"/>
        </w:rPr>
        <w:t>П А С П О Р Т</w:t>
      </w:r>
    </w:p>
    <w:p w14:paraId="44A6CA8A" w14:textId="77777777" w:rsidR="00DD2FD5" w:rsidRPr="00E106F7" w:rsidRDefault="00DD2FD5" w:rsidP="00DD2F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E106F7">
        <w:rPr>
          <w:rFonts w:ascii="Times New Roman" w:eastAsia="Calibri" w:hAnsi="Times New Roman" w:cs="Times New Roman"/>
          <w:b/>
          <w:sz w:val="28"/>
          <w:szCs w:val="32"/>
        </w:rPr>
        <w:t>муниципальной программы «Развитие малого и среднего предпринимательства и туризма на территории города Благовещенска»</w:t>
      </w:r>
    </w:p>
    <w:p w14:paraId="4DB4E733" w14:textId="77777777" w:rsidR="00DD2FD5" w:rsidRPr="00D13DCD" w:rsidRDefault="00DD2FD5" w:rsidP="00DD2F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30166BEA" w14:textId="77777777" w:rsidR="00DD2FD5" w:rsidRPr="00D13DCD" w:rsidRDefault="00DD2FD5" w:rsidP="00DD2F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D13DCD">
        <w:rPr>
          <w:rFonts w:ascii="Times New Roman" w:eastAsia="Calibri" w:hAnsi="Times New Roman" w:cs="Times New Roman"/>
          <w:sz w:val="28"/>
          <w:szCs w:val="32"/>
        </w:rPr>
        <w:t>1. Основные положения</w:t>
      </w:r>
    </w:p>
    <w:p w14:paraId="6736C86C" w14:textId="77777777" w:rsidR="00DD2FD5" w:rsidRPr="00D13DCD" w:rsidRDefault="00DD2FD5" w:rsidP="00DD2FD5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4601" w:type="dxa"/>
        <w:tblInd w:w="-5" w:type="dxa"/>
        <w:tblLook w:val="01E0" w:firstRow="1" w:lastRow="1" w:firstColumn="1" w:lastColumn="1" w:noHBand="0" w:noVBand="0"/>
      </w:tblPr>
      <w:tblGrid>
        <w:gridCol w:w="6804"/>
        <w:gridCol w:w="7797"/>
      </w:tblGrid>
      <w:tr w:rsidR="00DD2FD5" w:rsidRPr="00D13DCD" w14:paraId="7321C0FC" w14:textId="77777777" w:rsidTr="00705D02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BDF6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Куратор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6154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Калашников Александр Сергеевич</w:t>
            </w:r>
          </w:p>
        </w:tc>
      </w:tr>
      <w:tr w:rsidR="00DD2FD5" w:rsidRPr="00D13DCD" w14:paraId="59A91556" w14:textId="77777777" w:rsidTr="00705D02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6BEB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17A0" w14:textId="77777777" w:rsidR="00DD2FD5" w:rsidRPr="00D13DCD" w:rsidRDefault="00DD2FD5" w:rsidP="00705D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F4CD5">
              <w:rPr>
                <w:rFonts w:ascii="Times New Roman" w:eastAsia="Calibri" w:hAnsi="Times New Roman" w:cs="Times New Roman"/>
                <w:color w:val="FF0000"/>
                <w:szCs w:val="24"/>
              </w:rPr>
              <w:t>Цыганчук Юрий Олегович</w:t>
            </w: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, начальник управления экономического развития и инвестиций </w:t>
            </w:r>
            <w:r>
              <w:rPr>
                <w:rFonts w:ascii="Times New Roman" w:eastAsia="Calibri" w:hAnsi="Times New Roman" w:cs="Times New Roman"/>
                <w:szCs w:val="24"/>
              </w:rPr>
              <w:t>администрации города Благовещенска</w:t>
            </w:r>
          </w:p>
        </w:tc>
      </w:tr>
      <w:tr w:rsidR="00DD2FD5" w:rsidRPr="00D13DCD" w14:paraId="0CD94F28" w14:textId="77777777" w:rsidTr="00705D02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77A2" w14:textId="77777777" w:rsidR="00DD2FD5" w:rsidRPr="00D13DCD" w:rsidRDefault="00DD2FD5" w:rsidP="00705D02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5134" w14:textId="77777777" w:rsidR="00DD2FD5" w:rsidRPr="00D13DCD" w:rsidRDefault="00DD2FD5" w:rsidP="00705D02">
            <w:pPr>
              <w:pStyle w:val="a4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Этап I: 2015 - 2024</w:t>
            </w:r>
          </w:p>
          <w:p w14:paraId="24CDF915" w14:textId="77777777" w:rsidR="00DD2FD5" w:rsidRPr="00D13DCD" w:rsidRDefault="00DD2FD5" w:rsidP="00705D02">
            <w:pPr>
              <w:pStyle w:val="a4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Этап II: 2025 </w:t>
            </w:r>
            <w:r w:rsidRPr="00303E00">
              <w:rPr>
                <w:rFonts w:ascii="Times New Roman" w:eastAsia="Calibri" w:hAnsi="Times New Roman" w:cs="Times New Roman"/>
                <w:szCs w:val="24"/>
              </w:rPr>
              <w:t>– 2030</w:t>
            </w:r>
          </w:p>
        </w:tc>
      </w:tr>
      <w:tr w:rsidR="00DD2FD5" w:rsidRPr="00D13DCD" w14:paraId="2DDE3CF8" w14:textId="77777777" w:rsidTr="00705D02">
        <w:trPr>
          <w:trHeight w:val="51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E71AC" w14:textId="77777777" w:rsidR="00DD2FD5" w:rsidRPr="00D13DCD" w:rsidRDefault="00DD2FD5" w:rsidP="00705D02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Цели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B998B" w14:textId="77777777" w:rsidR="00DD2FD5" w:rsidRPr="00D13DCD" w:rsidRDefault="00DD2FD5" w:rsidP="00705D02">
            <w:pPr>
              <w:pStyle w:val="a4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</w:t>
            </w:r>
            <w:r w:rsidRPr="00B24A17">
              <w:rPr>
                <w:rFonts w:ascii="Times New Roman" w:eastAsia="Calibri" w:hAnsi="Times New Roman" w:cs="Times New Roman"/>
                <w:szCs w:val="24"/>
              </w:rPr>
              <w:t xml:space="preserve">лучшение делового климата и </w:t>
            </w:r>
            <w:r w:rsidRPr="007D0B02">
              <w:rPr>
                <w:rFonts w:ascii="Times New Roman" w:eastAsia="Calibri" w:hAnsi="Times New Roman" w:cs="Times New Roman"/>
                <w:szCs w:val="24"/>
              </w:rPr>
              <w:t>увеличение численности занятых в сфере малого и среднего предпринимательства до 15,3 тыс. человек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к 2030 году</w:t>
            </w:r>
            <w:r w:rsidRPr="007D0B02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</w:tr>
      <w:tr w:rsidR="00DD2FD5" w:rsidRPr="00D13DCD" w14:paraId="4FAB1B0B" w14:textId="77777777" w:rsidTr="00705D02">
        <w:trPr>
          <w:trHeight w:val="29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B6E8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C0B1" w14:textId="77777777" w:rsidR="00DD2FD5" w:rsidRPr="00D13DCD" w:rsidRDefault="00DD2FD5" w:rsidP="00705D02">
            <w:pPr>
              <w:pStyle w:val="a4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Подпрограммы отсутствуют</w:t>
            </w:r>
          </w:p>
        </w:tc>
      </w:tr>
      <w:tr w:rsidR="00DD2FD5" w:rsidRPr="00D13DCD" w14:paraId="38C1B2DE" w14:textId="77777777" w:rsidTr="00705D02">
        <w:trPr>
          <w:trHeight w:val="48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F8B" w14:textId="77777777" w:rsidR="00DD2FD5" w:rsidRPr="00D13DCD" w:rsidRDefault="00DD2FD5" w:rsidP="00705D02">
            <w:pPr>
              <w:spacing w:after="0" w:line="240" w:lineRule="auto"/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Объемы финансового обеспечения за весь период реализации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,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3C94" w14:textId="77777777" w:rsidR="00DD2FD5" w:rsidRPr="004A7730" w:rsidRDefault="00DD2FD5" w:rsidP="00705D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730">
              <w:rPr>
                <w:rFonts w:ascii="Times New Roman" w:hAnsi="Times New Roman" w:cs="Times New Roman"/>
              </w:rPr>
              <w:t>Этап I: 4 999 83</w:t>
            </w:r>
            <w:r>
              <w:rPr>
                <w:rFonts w:ascii="Times New Roman" w:hAnsi="Times New Roman" w:cs="Times New Roman"/>
              </w:rPr>
              <w:t>4</w:t>
            </w:r>
            <w:r w:rsidRPr="004A7730">
              <w:rPr>
                <w:rFonts w:ascii="Times New Roman" w:hAnsi="Times New Roman" w:cs="Times New Roman"/>
              </w:rPr>
              <w:t>,8 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730">
              <w:rPr>
                <w:rFonts w:ascii="Times New Roman" w:hAnsi="Times New Roman" w:cs="Times New Roman"/>
              </w:rPr>
              <w:t>руб.</w:t>
            </w:r>
          </w:p>
          <w:p w14:paraId="6307AE97" w14:textId="77777777" w:rsidR="00DD2FD5" w:rsidRPr="00970FF1" w:rsidRDefault="00DD2FD5" w:rsidP="00CF4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FE8">
              <w:rPr>
                <w:rFonts w:ascii="Times New Roman" w:hAnsi="Times New Roman" w:cs="Times New Roman"/>
              </w:rPr>
              <w:t>Этап II</w:t>
            </w:r>
            <w:r w:rsidRPr="00837382">
              <w:rPr>
                <w:rFonts w:ascii="Times New Roman" w:hAnsi="Times New Roman" w:cs="Times New Roman"/>
              </w:rPr>
              <w:t xml:space="preserve">: </w:t>
            </w:r>
            <w:r w:rsidR="00CF4CD5">
              <w:rPr>
                <w:rFonts w:ascii="Times New Roman" w:eastAsia="Calibri" w:hAnsi="Times New Roman" w:cs="Times New Roman"/>
                <w:color w:val="FF0000"/>
              </w:rPr>
              <w:t>48 276,9</w:t>
            </w:r>
            <w:r w:rsidRPr="00837382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8E1FE8">
              <w:rPr>
                <w:rFonts w:ascii="Times New Roman" w:eastAsia="Calibri" w:hAnsi="Times New Roman" w:cs="Times New Roman"/>
                <w:szCs w:val="24"/>
              </w:rPr>
              <w:t>тыс. руб.</w:t>
            </w:r>
          </w:p>
        </w:tc>
      </w:tr>
      <w:tr w:rsidR="00DD2FD5" w:rsidRPr="00D13DCD" w14:paraId="018DA9DE" w14:textId="77777777" w:rsidTr="00705D02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CA95" w14:textId="77777777" w:rsidR="00DD2FD5" w:rsidRPr="00D13DCD" w:rsidRDefault="00DD2FD5" w:rsidP="00705D02">
            <w:pPr>
              <w:spacing w:after="0" w:line="240" w:lineRule="auto"/>
              <w:rPr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176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Национальная цель - устойчивая и динамичная экономика</w:t>
            </w:r>
            <w:r>
              <w:rPr>
                <w:rFonts w:ascii="Times New Roman" w:eastAsia="Calibri" w:hAnsi="Times New Roman" w:cs="Times New Roman"/>
                <w:szCs w:val="24"/>
              </w:rPr>
              <w:t>:</w:t>
            </w:r>
          </w:p>
          <w:p w14:paraId="1E5BD51C" w14:textId="77777777" w:rsidR="00DD2FD5" w:rsidRPr="00B102B8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/</w:t>
            </w:r>
            <w:r w:rsidRPr="00D13DC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 xml:space="preserve">Государственная </w:t>
            </w:r>
            <w:hyperlink r:id="rId4">
              <w:r w:rsidRPr="00F325A8">
                <w:rPr>
                  <w:rStyle w:val="a5"/>
                  <w:rFonts w:ascii="Times New Roman" w:eastAsia="Calibri" w:hAnsi="Times New Roman" w:cs="Times New Roman"/>
                  <w:szCs w:val="24"/>
                </w:rPr>
                <w:t>программа</w:t>
              </w:r>
            </w:hyperlink>
            <w:r w:rsidRPr="00F325A8">
              <w:rPr>
                <w:rFonts w:ascii="Times New Roman" w:eastAsia="Calibri" w:hAnsi="Times New Roman" w:cs="Times New Roman"/>
                <w:szCs w:val="24"/>
              </w:rPr>
              <w:t xml:space="preserve"> Российской Федерации «Экономическое развитие и инновационная экономика»,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направление 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>(подпрограмма 2</w:t>
            </w:r>
            <w:r>
              <w:rPr>
                <w:rFonts w:ascii="Times New Roman" w:eastAsia="Calibri" w:hAnsi="Times New Roman" w:cs="Times New Roman"/>
                <w:szCs w:val="24"/>
              </w:rPr>
              <w:t>)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 xml:space="preserve"> «Развитие малого </w:t>
            </w:r>
            <w:r>
              <w:rPr>
                <w:rFonts w:ascii="Times New Roman" w:eastAsia="Calibri" w:hAnsi="Times New Roman" w:cs="Times New Roman"/>
                <w:szCs w:val="24"/>
              </w:rPr>
              <w:t>и среднего предпринимательства»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</w:p>
          <w:p w14:paraId="440B5376" w14:textId="77777777" w:rsidR="00DD2FD5" w:rsidRPr="00D13DCD" w:rsidRDefault="00DD2FD5" w:rsidP="00705D02">
            <w:pPr>
              <w:spacing w:after="0" w:line="240" w:lineRule="auto"/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/ 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>Государственная программа Амурской области «Экономическое развитие и инновационная экономика Амурской области», направление (подпрограмма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2</w:t>
            </w:r>
            <w:r w:rsidRPr="00F325A8">
              <w:rPr>
                <w:rFonts w:ascii="Times New Roman" w:eastAsia="Calibri" w:hAnsi="Times New Roman" w:cs="Times New Roman"/>
                <w:szCs w:val="24"/>
              </w:rPr>
              <w:t>) «Развитие субъектов малого и среднего предпринимательства на тер</w:t>
            </w:r>
            <w:r>
              <w:rPr>
                <w:rFonts w:ascii="Times New Roman" w:eastAsia="Calibri" w:hAnsi="Times New Roman" w:cs="Times New Roman"/>
                <w:szCs w:val="24"/>
              </w:rPr>
              <w:t>ритории Амурской области»</w:t>
            </w:r>
          </w:p>
        </w:tc>
      </w:tr>
    </w:tbl>
    <w:p w14:paraId="32BA4E84" w14:textId="77777777" w:rsidR="00DD2FD5" w:rsidRDefault="00DD2FD5" w:rsidP="00DD2F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62DF85" w14:textId="77777777" w:rsidR="00DD2FD5" w:rsidRDefault="00DD2FD5" w:rsidP="00DD2F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25ADD2" w14:textId="77777777" w:rsidR="00DD2FD5" w:rsidRDefault="00DD2FD5" w:rsidP="00DD2F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C8A31D6" w14:textId="77777777" w:rsidR="00DD2FD5" w:rsidRDefault="00DD2FD5" w:rsidP="00DD2F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CA6A71F" w14:textId="77777777" w:rsidR="00DD2FD5" w:rsidRPr="00D13DCD" w:rsidRDefault="00DD2FD5" w:rsidP="00DD2FD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2. Показатели муниципальной программы </w:t>
      </w:r>
    </w:p>
    <w:p w14:paraId="30663BEF" w14:textId="77777777" w:rsidR="00DD2FD5" w:rsidRPr="00D13DCD" w:rsidRDefault="00DD2FD5" w:rsidP="00DD2FD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417"/>
        <w:gridCol w:w="992"/>
        <w:gridCol w:w="993"/>
        <w:gridCol w:w="992"/>
        <w:gridCol w:w="850"/>
        <w:gridCol w:w="567"/>
        <w:gridCol w:w="709"/>
        <w:gridCol w:w="709"/>
        <w:gridCol w:w="709"/>
        <w:gridCol w:w="708"/>
        <w:gridCol w:w="709"/>
        <w:gridCol w:w="709"/>
        <w:gridCol w:w="1134"/>
        <w:gridCol w:w="1276"/>
        <w:gridCol w:w="1134"/>
        <w:gridCol w:w="851"/>
      </w:tblGrid>
      <w:tr w:rsidR="00DD2FD5" w:rsidRPr="00D13DCD" w14:paraId="1CF6DD79" w14:textId="77777777" w:rsidTr="00705D02">
        <w:trPr>
          <w:trHeight w:val="20"/>
        </w:trPr>
        <w:tc>
          <w:tcPr>
            <w:tcW w:w="539" w:type="dxa"/>
            <w:vMerge w:val="restart"/>
          </w:tcPr>
          <w:p w14:paraId="5D161A56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</w:tcPr>
          <w:p w14:paraId="33FD3F44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 пока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992" w:type="dxa"/>
            <w:vMerge w:val="restart"/>
          </w:tcPr>
          <w:p w14:paraId="1570EE5F" w14:textId="77777777" w:rsidR="00DD2FD5" w:rsidRPr="00D13DCD" w:rsidRDefault="00DD2FD5" w:rsidP="00705D0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993" w:type="dxa"/>
            <w:vMerge w:val="restart"/>
          </w:tcPr>
          <w:p w14:paraId="28755DBF" w14:textId="77777777" w:rsidR="00DD2FD5" w:rsidRPr="00D13DCD" w:rsidRDefault="00DD2FD5" w:rsidP="00705D0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</w:t>
            </w: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ния/ убы</w:t>
            </w: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992" w:type="dxa"/>
            <w:vMerge w:val="restart"/>
          </w:tcPr>
          <w:p w14:paraId="399A3ACF" w14:textId="77777777" w:rsidR="00DD2FD5" w:rsidRPr="00D13DCD" w:rsidRDefault="00DD2FD5" w:rsidP="00705D0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Еди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ница измере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ния (по ОКЕИ)</w:t>
            </w:r>
          </w:p>
        </w:tc>
        <w:tc>
          <w:tcPr>
            <w:tcW w:w="1417" w:type="dxa"/>
            <w:gridSpan w:val="2"/>
          </w:tcPr>
          <w:p w14:paraId="6CCEE98B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чение</w:t>
            </w:r>
          </w:p>
        </w:tc>
        <w:tc>
          <w:tcPr>
            <w:tcW w:w="4253" w:type="dxa"/>
            <w:gridSpan w:val="6"/>
          </w:tcPr>
          <w:p w14:paraId="58E26B3C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14:paraId="0138D2D0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До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ку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мент</w:t>
            </w:r>
          </w:p>
        </w:tc>
        <w:tc>
          <w:tcPr>
            <w:tcW w:w="1276" w:type="dxa"/>
            <w:vMerge w:val="restart"/>
          </w:tcPr>
          <w:p w14:paraId="7BFC2C42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Ответ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ственный за достижение показателя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143AD0BF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Связь с по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казателями националь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целей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2F66FCA4" w14:textId="77777777" w:rsidR="00DD2FD5" w:rsidRPr="00D13DCD" w:rsidRDefault="00DD2FD5" w:rsidP="00705D02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Инфор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мационная система</w:t>
            </w:r>
          </w:p>
        </w:tc>
      </w:tr>
      <w:tr w:rsidR="00DD2FD5" w:rsidRPr="00D13DCD" w14:paraId="2DD8B48D" w14:textId="77777777" w:rsidTr="00705D02">
        <w:trPr>
          <w:trHeight w:val="20"/>
        </w:trPr>
        <w:tc>
          <w:tcPr>
            <w:tcW w:w="539" w:type="dxa"/>
            <w:vMerge/>
          </w:tcPr>
          <w:p w14:paraId="459B1FC8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B1F17AA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DBD70F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6D62F7E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E8D4D5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39C3FA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значе-ние</w:t>
            </w:r>
            <w:proofErr w:type="spellEnd"/>
          </w:p>
        </w:tc>
        <w:tc>
          <w:tcPr>
            <w:tcW w:w="567" w:type="dxa"/>
          </w:tcPr>
          <w:p w14:paraId="6F200411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14:paraId="3A48ED7F" w14:textId="77777777" w:rsidR="00DD2FD5" w:rsidRPr="00D13DCD" w:rsidRDefault="00DD2FD5" w:rsidP="00705D0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1ACBFB94" w14:textId="77777777" w:rsidR="00DD2FD5" w:rsidRPr="00D13DCD" w:rsidRDefault="00DD2FD5" w:rsidP="00705D0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1E7F1976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14:paraId="0D007C4B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66ACF41A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141D85C1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14:paraId="4BA0FDB3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A31ABE4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5E9C514C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2DE7BA09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2FD5" w:rsidRPr="00D13DCD" w14:paraId="6F7B9B0B" w14:textId="77777777" w:rsidTr="00705D02">
        <w:trPr>
          <w:trHeight w:val="20"/>
        </w:trPr>
        <w:tc>
          <w:tcPr>
            <w:tcW w:w="539" w:type="dxa"/>
          </w:tcPr>
          <w:p w14:paraId="6D93516C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7A79206" w14:textId="77777777" w:rsidR="00DD2FD5" w:rsidRPr="00D13DCD" w:rsidRDefault="00DD2FD5" w:rsidP="00705D02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299B857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5E419202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48B3D9C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3CC73CD9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42762CFE" w14:textId="77777777" w:rsidR="00DD2FD5" w:rsidRPr="00D13DCD" w:rsidRDefault="00DD2FD5" w:rsidP="00705D02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4AA8F626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4EF7DC88" w14:textId="77777777" w:rsidR="00DD2FD5" w:rsidRPr="00D13DCD" w:rsidRDefault="00DD2FD5" w:rsidP="00705D02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15D42740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06F26D90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1D61E057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E837D4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B2B222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14:paraId="0B688E55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45290D66" w14:textId="77777777" w:rsidR="00DD2FD5" w:rsidRPr="00D13DCD" w:rsidRDefault="00DD2FD5" w:rsidP="00705D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52F3D693" w14:textId="77777777" w:rsidR="00DD2FD5" w:rsidRPr="00D13DCD" w:rsidRDefault="00DD2FD5" w:rsidP="00705D02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DD2FD5" w:rsidRPr="00D13DCD" w14:paraId="1611E40B" w14:textId="77777777" w:rsidTr="00705D02">
        <w:trPr>
          <w:trHeight w:val="2367"/>
        </w:trPr>
        <w:tc>
          <w:tcPr>
            <w:tcW w:w="539" w:type="dxa"/>
          </w:tcPr>
          <w:p w14:paraId="73F7E66F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14:paraId="085030D4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занятых в сфере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включая индивидуальных предпринимателей и самозанятых </w:t>
            </w:r>
          </w:p>
        </w:tc>
        <w:tc>
          <w:tcPr>
            <w:tcW w:w="992" w:type="dxa"/>
          </w:tcPr>
          <w:p w14:paraId="076DFC47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  <w:t>ГП РФ, ГП АО, МП</w:t>
            </w:r>
          </w:p>
        </w:tc>
        <w:tc>
          <w:tcPr>
            <w:tcW w:w="993" w:type="dxa"/>
          </w:tcPr>
          <w:p w14:paraId="2173D94E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746450F0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14:paraId="4781EB97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26042</w:t>
            </w:r>
          </w:p>
        </w:tc>
        <w:tc>
          <w:tcPr>
            <w:tcW w:w="567" w:type="dxa"/>
          </w:tcPr>
          <w:p w14:paraId="5E37E8FA" w14:textId="77777777" w:rsidR="00DD2FD5" w:rsidRPr="00D13DCD" w:rsidRDefault="00DD2FD5" w:rsidP="00705D02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14:paraId="21F1B8F5" w14:textId="77777777" w:rsidR="00DD2FD5" w:rsidRPr="00D13DCD" w:rsidRDefault="00DD2FD5" w:rsidP="00705D0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26303</w:t>
            </w:r>
          </w:p>
        </w:tc>
        <w:tc>
          <w:tcPr>
            <w:tcW w:w="709" w:type="dxa"/>
          </w:tcPr>
          <w:p w14:paraId="51514554" w14:textId="77777777" w:rsidR="00DD2FD5" w:rsidRPr="00D13DCD" w:rsidRDefault="00DD2FD5" w:rsidP="00705D0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26434</w:t>
            </w:r>
          </w:p>
        </w:tc>
        <w:tc>
          <w:tcPr>
            <w:tcW w:w="709" w:type="dxa"/>
          </w:tcPr>
          <w:p w14:paraId="35DD7571" w14:textId="77777777" w:rsidR="00DD2FD5" w:rsidRPr="00D13DCD" w:rsidRDefault="00DD2FD5" w:rsidP="00705D0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26566</w:t>
            </w:r>
          </w:p>
        </w:tc>
        <w:tc>
          <w:tcPr>
            <w:tcW w:w="708" w:type="dxa"/>
          </w:tcPr>
          <w:p w14:paraId="0BEF464C" w14:textId="77777777" w:rsidR="00DD2FD5" w:rsidRPr="00D13DCD" w:rsidRDefault="00DD2FD5" w:rsidP="00705D02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26699</w:t>
            </w:r>
          </w:p>
        </w:tc>
        <w:tc>
          <w:tcPr>
            <w:tcW w:w="709" w:type="dxa"/>
          </w:tcPr>
          <w:p w14:paraId="756887B4" w14:textId="77777777" w:rsidR="00DD2FD5" w:rsidRPr="00D13DCD" w:rsidRDefault="00DD2FD5" w:rsidP="00705D02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26832</w:t>
            </w:r>
          </w:p>
        </w:tc>
        <w:tc>
          <w:tcPr>
            <w:tcW w:w="709" w:type="dxa"/>
          </w:tcPr>
          <w:p w14:paraId="462B0A23" w14:textId="77777777" w:rsidR="00DD2FD5" w:rsidRPr="00D13DCD" w:rsidRDefault="00DD2FD5" w:rsidP="00705D0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26966</w:t>
            </w:r>
          </w:p>
        </w:tc>
        <w:tc>
          <w:tcPr>
            <w:tcW w:w="1134" w:type="dxa"/>
          </w:tcPr>
          <w:p w14:paraId="7C30C364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3E00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города Благовещенска «Об утверждении муниципальной программы «Развитие малого и среднего предпринимательства и туризма на территории города Благовещенска»</w:t>
            </w:r>
          </w:p>
        </w:tc>
        <w:tc>
          <w:tcPr>
            <w:tcW w:w="1276" w:type="dxa"/>
          </w:tcPr>
          <w:p w14:paraId="75C4DBFF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Соколовская Е.А. </w:t>
            </w:r>
            <w:proofErr w:type="spellStart"/>
            <w:r w:rsidR="00CF4CD5" w:rsidRPr="00CF4CD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заместитель</w:t>
            </w:r>
            <w:r w:rsidRPr="00CF4CD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начальник</w:t>
            </w:r>
            <w:r w:rsidR="00CF4CD5" w:rsidRPr="00CF4CD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а</w:t>
            </w:r>
            <w:proofErr w:type="spellEnd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управления экономического развития и инвестиций администрации города Благовещенска</w:t>
            </w:r>
          </w:p>
        </w:tc>
        <w:tc>
          <w:tcPr>
            <w:tcW w:w="1134" w:type="dxa"/>
          </w:tcPr>
          <w:p w14:paraId="1C38AB77" w14:textId="77777777" w:rsidR="00DD2FD5" w:rsidRPr="00D13DCD" w:rsidRDefault="00DD2FD5" w:rsidP="00705D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в 2024 - 2030 годах реального роста дохода на одного работника субъекта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МСП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1,2 раза выше, чем рост валового внутреннего продукта</w:t>
            </w:r>
          </w:p>
        </w:tc>
        <w:tc>
          <w:tcPr>
            <w:tcW w:w="851" w:type="dxa"/>
          </w:tcPr>
          <w:p w14:paraId="4516C860" w14:textId="77777777" w:rsidR="00DD2FD5" w:rsidRPr="00D13DCD" w:rsidRDefault="00DD2FD5" w:rsidP="00705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14:paraId="47663351" w14:textId="77777777" w:rsidR="003E663F" w:rsidRDefault="003E663F"/>
    <w:sectPr w:rsidR="003E663F" w:rsidSect="00DD2F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FD5"/>
    <w:rsid w:val="002F39BA"/>
    <w:rsid w:val="003E663F"/>
    <w:rsid w:val="005D3866"/>
    <w:rsid w:val="00C9233E"/>
    <w:rsid w:val="00CF43E6"/>
    <w:rsid w:val="00CF4CD5"/>
    <w:rsid w:val="00DD2FD5"/>
    <w:rsid w:val="00D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CBC44"/>
  <w15:docId w15:val="{78D57EAC-CD06-454B-9668-4846B805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D2FD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D2F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1143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Венера Фавадисовна</dc:creator>
  <cp:lastModifiedBy>Карачевцева Дарья Дмитриевна</cp:lastModifiedBy>
  <cp:revision>6</cp:revision>
  <dcterms:created xsi:type="dcterms:W3CDTF">2026-03-24T05:45:00Z</dcterms:created>
  <dcterms:modified xsi:type="dcterms:W3CDTF">2026-03-25T07:40:00Z</dcterms:modified>
</cp:coreProperties>
</file>